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64" w:rsidRPr="004B0F5A" w:rsidRDefault="00C30D64" w:rsidP="00C30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F5A">
        <w:rPr>
          <w:rFonts w:ascii="Times New Roman" w:eastAsia="Times New Roman" w:hAnsi="Times New Roman" w:cs="Times New Roman"/>
          <w:b/>
          <w:lang w:eastAsia="ru-RU"/>
        </w:rPr>
        <w:t>Технологическая карта урока.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F5A">
        <w:rPr>
          <w:rFonts w:ascii="Times New Roman" w:eastAsia="Times New Roman" w:hAnsi="Times New Roman" w:cs="Times New Roman"/>
          <w:b/>
          <w:lang w:eastAsia="ru-RU"/>
        </w:rPr>
        <w:t>Класс: 6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F5A">
        <w:rPr>
          <w:rFonts w:ascii="Times New Roman" w:eastAsia="Times New Roman" w:hAnsi="Times New Roman" w:cs="Times New Roman"/>
          <w:b/>
          <w:lang w:eastAsia="ru-RU"/>
        </w:rPr>
        <w:t>Урок  28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урока:</w:t>
      </w:r>
      <w:r w:rsidRPr="004B0F5A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0F5A">
        <w:rPr>
          <w:rFonts w:ascii="Times New Roman" w:eastAsia="Times New Roman" w:hAnsi="Times New Roman" w:cs="Times New Roman"/>
          <w:color w:val="000000"/>
          <w:lang w:val="en-US" w:eastAsia="ru-RU"/>
        </w:rPr>
        <w:t>Spending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0F5A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B0F5A">
        <w:rPr>
          <w:rFonts w:ascii="Times New Roman" w:eastAsia="Times New Roman" w:hAnsi="Times New Roman" w:cs="Times New Roman"/>
          <w:color w:val="000000"/>
          <w:lang w:val="en-US" w:eastAsia="ru-RU"/>
        </w:rPr>
        <w:t>weekend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B0F5A">
        <w:rPr>
          <w:rFonts w:ascii="Times New Roman" w:eastAsia="Times New Roman" w:hAnsi="Times New Roman" w:cs="Times New Roman"/>
          <w:lang w:eastAsia="ru-RU"/>
        </w:rPr>
        <w:t>Свободное время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10.11.2022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  Организовать деятельность  обучающихся </w:t>
      </w:r>
      <w:r w:rsidRPr="004B0F5A">
        <w:rPr>
          <w:rFonts w:ascii="Times New Roman" w:eastAsia="Times New Roman" w:hAnsi="Times New Roman" w:cs="Times New Roman"/>
          <w:lang w:eastAsia="ru-RU"/>
        </w:rPr>
        <w:t xml:space="preserve">по повторению и употреблению в речи лексических единиц по теме "Свободное время”.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            Обучать устной речи.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lang w:eastAsia="ru-RU"/>
        </w:rPr>
        <w:t>Задачи урока: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практические -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актуализировать введенную лексику по теме "Свободное время" в устной речи учащихся;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развивать навыки монологического высказывания;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практиковать учащихся в вопросно-ответной работе, с целью развития навыков диалогической речи учащихся;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развивать </w:t>
      </w:r>
      <w:proofErr w:type="spellStart"/>
      <w:r w:rsidRPr="004B0F5A">
        <w:rPr>
          <w:rFonts w:ascii="Times New Roman" w:eastAsia="Times New Roman" w:hAnsi="Times New Roman" w:cs="Times New Roman"/>
          <w:lang w:eastAsia="ru-RU"/>
        </w:rPr>
        <w:t>слухо</w:t>
      </w:r>
      <w:proofErr w:type="spellEnd"/>
      <w:r w:rsidRPr="004B0F5A">
        <w:rPr>
          <w:rFonts w:ascii="Times New Roman" w:eastAsia="Times New Roman" w:hAnsi="Times New Roman" w:cs="Times New Roman"/>
          <w:lang w:eastAsia="ru-RU"/>
        </w:rPr>
        <w:t>-произносительные навыки.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общеобразовательные -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повысить общую языковую культуру выражения мыслей на иностранном языке;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стимулировать общение на английском языке;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расширять кругозор учащихся, повышать их общую культуру;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воспитательные -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создавать положительную мотивацию при изучении английского языка;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воспитывать уважительное отношение к языку и культуре других народов.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развивать умение работать в паре, в группе;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>- развивать умение формировать свое собственное мнение;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развивающие -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lang w:eastAsia="ru-RU"/>
        </w:rPr>
        <w:t xml:space="preserve">- развивать способности к анализу, сравнению, обобщению; развивать умение делать выводы; </w:t>
      </w:r>
    </w:p>
    <w:p w:rsidR="00C30D64" w:rsidRPr="004B0F5A" w:rsidRDefault="00C30D64" w:rsidP="00C30D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Тип урока: </w:t>
      </w:r>
      <w:r w:rsidRPr="004B0F5A">
        <w:rPr>
          <w:rFonts w:ascii="Times New Roman" w:eastAsia="Times New Roman" w:hAnsi="Times New Roman" w:cs="Times New Roman"/>
          <w:lang w:eastAsia="ru-RU"/>
        </w:rPr>
        <w:t>комбинированный урок</w:t>
      </w:r>
      <w:r>
        <w:rPr>
          <w:rFonts w:ascii="Times New Roman" w:eastAsia="Times New Roman" w:hAnsi="Times New Roman" w:cs="Times New Roman"/>
          <w:lang w:eastAsia="ru-RU"/>
        </w:rPr>
        <w:t xml:space="preserve"> с использованием  ИКТ</w:t>
      </w:r>
      <w:r w:rsidRPr="004B0F5A">
        <w:rPr>
          <w:rFonts w:ascii="Times New Roman" w:eastAsia="Times New Roman" w:hAnsi="Times New Roman" w:cs="Times New Roman"/>
          <w:lang w:eastAsia="ru-RU"/>
        </w:rPr>
        <w:t>.</w:t>
      </w:r>
    </w:p>
    <w:p w:rsidR="00C30D64" w:rsidRPr="004B0F5A" w:rsidRDefault="00C30D64" w:rsidP="00C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0F5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Оборудование: </w:t>
      </w:r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персональный компьютер, презентация, учебник 6 класс М.З. </w:t>
      </w:r>
      <w:proofErr w:type="spellStart"/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>Биболетова</w:t>
      </w:r>
      <w:proofErr w:type="spellEnd"/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>аудиокурс</w:t>
      </w:r>
      <w:proofErr w:type="spellEnd"/>
      <w:r w:rsidRPr="004B0F5A">
        <w:rPr>
          <w:rFonts w:ascii="Times New Roman" w:eastAsia="Times New Roman" w:hAnsi="Times New Roman" w:cs="Times New Roman"/>
          <w:color w:val="000000"/>
          <w:lang w:eastAsia="ru-RU"/>
        </w:rPr>
        <w:t xml:space="preserve"> к УМК.</w:t>
      </w:r>
    </w:p>
    <w:p w:rsidR="00C30D64" w:rsidRPr="004B0F5A" w:rsidRDefault="00C30D64" w:rsidP="00C30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2"/>
        <w:tblW w:w="15559" w:type="dxa"/>
        <w:tblLook w:val="04A0" w:firstRow="1" w:lastRow="0" w:firstColumn="1" w:lastColumn="0" w:noHBand="0" w:noVBand="1"/>
      </w:tblPr>
      <w:tblGrid>
        <w:gridCol w:w="6771"/>
        <w:gridCol w:w="5244"/>
        <w:gridCol w:w="3544"/>
      </w:tblGrid>
      <w:tr w:rsidR="00C30D64" w:rsidRPr="004B0F5A" w:rsidTr="003F5DFB">
        <w:tc>
          <w:tcPr>
            <w:tcW w:w="15559" w:type="dxa"/>
            <w:gridSpan w:val="3"/>
          </w:tcPr>
          <w:p w:rsidR="00C30D64" w:rsidRPr="004B0F5A" w:rsidRDefault="00C30D64" w:rsidP="003F5D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0F5A">
              <w:rPr>
                <w:rFonts w:ascii="Times New Roman" w:eastAsia="Calibri" w:hAnsi="Times New Roman" w:cs="Times New Roman"/>
                <w:b/>
              </w:rPr>
              <w:t>Планируемые образовательные результаты</w:t>
            </w:r>
          </w:p>
        </w:tc>
      </w:tr>
      <w:tr w:rsidR="00C30D64" w:rsidRPr="004B0F5A" w:rsidTr="003F5DFB">
        <w:tc>
          <w:tcPr>
            <w:tcW w:w="6771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  <w:b/>
              </w:rPr>
            </w:pPr>
            <w:r w:rsidRPr="004B0F5A"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  <w:tc>
          <w:tcPr>
            <w:tcW w:w="5244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B0F5A"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3544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  <w:b/>
              </w:rPr>
            </w:pPr>
            <w:r w:rsidRPr="004B0F5A"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</w:tr>
      <w:tr w:rsidR="00C30D64" w:rsidRPr="004B0F5A" w:rsidTr="003F5DFB">
        <w:tc>
          <w:tcPr>
            <w:tcW w:w="6771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</w:rPr>
            </w:pPr>
            <w:r w:rsidRPr="004B0F5A">
              <w:rPr>
                <w:rFonts w:ascii="Times New Roman" w:eastAsia="Calibri" w:hAnsi="Times New Roman" w:cs="Times New Roman"/>
              </w:rPr>
              <w:t>- воспринимать на слух и понимать запрашиваемую информацию в прослушанном тексте (сообщении об увлечениях и хобби британцев) с опорой на диаграмму; сравнивать и обобщать прослушанную информацию и сведения, полученные в результате опроса одноклассников.</w:t>
            </w:r>
          </w:p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</w:rPr>
            </w:pPr>
            <w:r w:rsidRPr="004B0F5A">
              <w:rPr>
                <w:rFonts w:ascii="Times New Roman" w:eastAsia="Calibri" w:hAnsi="Times New Roman" w:cs="Times New Roman"/>
              </w:rPr>
              <w:t xml:space="preserve">-написать </w:t>
            </w:r>
            <w:proofErr w:type="spellStart"/>
            <w:r w:rsidRPr="004B0F5A">
              <w:rPr>
                <w:rFonts w:ascii="Times New Roman" w:eastAsia="Calibri" w:hAnsi="Times New Roman" w:cs="Times New Roman"/>
              </w:rPr>
              <w:t>ирассказывать</w:t>
            </w:r>
            <w:proofErr w:type="spellEnd"/>
            <w:r w:rsidRPr="004B0F5A">
              <w:rPr>
                <w:rFonts w:ascii="Times New Roman" w:eastAsia="Calibri" w:hAnsi="Times New Roman" w:cs="Times New Roman"/>
              </w:rPr>
              <w:t xml:space="preserve"> о своем свободном времени, опираясь на иллюстрации и речевые образцы.</w:t>
            </w:r>
          </w:p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</w:rPr>
            </w:pPr>
            <w:r w:rsidRPr="004B0F5A">
              <w:rPr>
                <w:rFonts w:ascii="Times New Roman" w:eastAsia="Calibri" w:hAnsi="Times New Roman" w:cs="Times New Roman"/>
              </w:rPr>
              <w:t>- систематизировать устойчивое словосочетание с помощью толкования значения; читать и выполнять тест, выбирая один вариант утверждения из трех предложенных.</w:t>
            </w:r>
          </w:p>
        </w:tc>
        <w:tc>
          <w:tcPr>
            <w:tcW w:w="5244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</w:rPr>
            </w:pPr>
            <w:r w:rsidRPr="004B0F5A">
              <w:rPr>
                <w:rFonts w:ascii="Times New Roman" w:eastAsia="Calibri" w:hAnsi="Times New Roman" w:cs="Times New Roman"/>
                <w:color w:val="333333"/>
              </w:rPr>
              <w:t>Развитие умения взаимодействовать с одноклассниками и учителем, выполняя разные роли в пределах речевой потребности и возможностей. Развитие коммуникативных способностей, умения выбирать адекватные языковые и речевые средства для решения коммуникативной задачи. Развитие познавательной, эмоциональной и волевой сфер школьника, формирование мотивации к изучению английского языка.</w:t>
            </w:r>
          </w:p>
        </w:tc>
        <w:tc>
          <w:tcPr>
            <w:tcW w:w="3544" w:type="dxa"/>
          </w:tcPr>
          <w:p w:rsidR="00C30D64" w:rsidRPr="004B0F5A" w:rsidRDefault="00C30D64" w:rsidP="003F5DFB">
            <w:pPr>
              <w:rPr>
                <w:rFonts w:ascii="Times New Roman" w:eastAsia="Calibri" w:hAnsi="Times New Roman" w:cs="Times New Roman"/>
              </w:rPr>
            </w:pPr>
            <w:r w:rsidRPr="004B0F5A">
              <w:rPr>
                <w:rFonts w:ascii="Times New Roman" w:eastAsia="Calibri" w:hAnsi="Times New Roman" w:cs="Times New Roman"/>
              </w:rPr>
              <w:t>Формирование уважительного отношения к языку и культуре других народов</w:t>
            </w:r>
          </w:p>
        </w:tc>
      </w:tr>
    </w:tbl>
    <w:p w:rsidR="00954DDE" w:rsidRDefault="00954DDE"/>
    <w:tbl>
      <w:tblPr>
        <w:tblStyle w:val="1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14"/>
        <w:gridCol w:w="893"/>
        <w:gridCol w:w="3865"/>
        <w:gridCol w:w="3686"/>
        <w:gridCol w:w="1842"/>
        <w:gridCol w:w="2977"/>
      </w:tblGrid>
      <w:tr w:rsidR="00C30D64" w:rsidRPr="007E403E" w:rsidTr="003F5DFB">
        <w:tc>
          <w:tcPr>
            <w:tcW w:w="2614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 w:rsidRPr="007E403E">
              <w:rPr>
                <w:bCs/>
              </w:rPr>
              <w:lastRenderedPageBreak/>
              <w:t>Этапы урока</w:t>
            </w:r>
          </w:p>
        </w:tc>
        <w:tc>
          <w:tcPr>
            <w:tcW w:w="893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 w:rsidRPr="007E403E">
              <w:rPr>
                <w:bCs/>
              </w:rPr>
              <w:t>время</w:t>
            </w:r>
          </w:p>
        </w:tc>
        <w:tc>
          <w:tcPr>
            <w:tcW w:w="3865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 w:rsidRPr="007E403E">
              <w:rPr>
                <w:bCs/>
              </w:rPr>
              <w:t>Деятельность учителя</w:t>
            </w:r>
          </w:p>
        </w:tc>
        <w:tc>
          <w:tcPr>
            <w:tcW w:w="3686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 w:rsidRPr="007E403E">
              <w:rPr>
                <w:bCs/>
              </w:rPr>
              <w:t>Деятельность учащихся</w:t>
            </w:r>
          </w:p>
        </w:tc>
        <w:tc>
          <w:tcPr>
            <w:tcW w:w="1842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 w:rsidRPr="007E403E">
              <w:rPr>
                <w:bCs/>
              </w:rPr>
              <w:t>Формы работы</w:t>
            </w:r>
          </w:p>
        </w:tc>
        <w:tc>
          <w:tcPr>
            <w:tcW w:w="2977" w:type="dxa"/>
          </w:tcPr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Компьюте</w:t>
            </w:r>
            <w:r w:rsidRPr="007E403E">
              <w:rPr>
                <w:bCs/>
              </w:rPr>
              <w:t>рное сопровождение</w:t>
            </w:r>
          </w:p>
        </w:tc>
      </w:tr>
      <w:tr w:rsidR="00C30D64" w:rsidRPr="00B91C04" w:rsidTr="003F5DFB">
        <w:tc>
          <w:tcPr>
            <w:tcW w:w="2614" w:type="dxa"/>
          </w:tcPr>
          <w:p w:rsidR="00C30D64" w:rsidRDefault="00C30D64" w:rsidP="003F5DFB">
            <w:pPr>
              <w:pStyle w:val="a4"/>
              <w:shd w:val="clear" w:color="auto" w:fill="FFFFFF"/>
              <w:ind w:left="75" w:right="75"/>
            </w:pPr>
            <w:r w:rsidRPr="007E403E">
              <w:t>1)Организационный этап.</w:t>
            </w:r>
            <w:r>
              <w:t xml:space="preserve"> Погружение в языковую среду. </w:t>
            </w:r>
          </w:p>
          <w:p w:rsidR="00C30D64" w:rsidRPr="007E403E" w:rsidRDefault="00C30D64" w:rsidP="003F5DFB">
            <w:pPr>
              <w:pStyle w:val="a4"/>
              <w:shd w:val="clear" w:color="auto" w:fill="FFFFFF"/>
              <w:ind w:left="75" w:right="75"/>
            </w:pPr>
            <w:r>
              <w:t>Введение в тему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2)</w:t>
            </w:r>
            <w:r w:rsidRPr="007E403E">
              <w:rPr>
                <w:bCs/>
              </w:rPr>
              <w:t>Целеполагание и мотивация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shd w:val="clear" w:color="auto" w:fill="FFFFFF"/>
              <w:ind w:left="75" w:right="75"/>
            </w:pPr>
            <w:r>
              <w:t>- постановка цели и задач урока;</w:t>
            </w:r>
          </w:p>
          <w:p w:rsidR="00C30D64" w:rsidRPr="007E403E" w:rsidRDefault="00C30D64" w:rsidP="003F5DFB">
            <w:pPr>
              <w:pStyle w:val="a4"/>
              <w:shd w:val="clear" w:color="auto" w:fill="FFFFFF"/>
              <w:ind w:left="75" w:right="75"/>
            </w:pPr>
            <w:r>
              <w:t xml:space="preserve"> - м</w:t>
            </w:r>
            <w:r w:rsidRPr="007E403E">
              <w:t xml:space="preserve">отивация </w:t>
            </w:r>
            <w:proofErr w:type="gramStart"/>
            <w:r w:rsidRPr="007E403E">
              <w:t>учебной</w:t>
            </w:r>
            <w:proofErr w:type="gramEnd"/>
            <w:r w:rsidRPr="007E403E">
              <w:t xml:space="preserve"> </w:t>
            </w:r>
            <w:proofErr w:type="spellStart"/>
            <w:r w:rsidRPr="007E403E">
              <w:t>деятельности</w:t>
            </w:r>
            <w:r>
              <w:t>обучающихся</w:t>
            </w:r>
            <w:proofErr w:type="spellEnd"/>
            <w:r w:rsidRPr="007E403E">
              <w:t>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893" w:type="dxa"/>
          </w:tcPr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</w:rPr>
            </w:pPr>
            <w:r w:rsidRPr="007E403E">
              <w:rPr>
                <w:b/>
                <w:bCs/>
              </w:rPr>
              <w:t>2 мин</w:t>
            </w:r>
          </w:p>
        </w:tc>
        <w:tc>
          <w:tcPr>
            <w:tcW w:w="3865" w:type="dxa"/>
          </w:tcPr>
          <w:p w:rsidR="00C30D64" w:rsidRPr="00F750E3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Good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morning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boys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and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girls</w:t>
            </w:r>
            <w:r w:rsidRPr="00F750E3">
              <w:rPr>
                <w:bCs/>
                <w:lang w:val="en-US"/>
              </w:rPr>
              <w:t xml:space="preserve">! </w:t>
            </w:r>
            <w:r w:rsidRPr="007E403E">
              <w:rPr>
                <w:bCs/>
                <w:lang w:val="en-US"/>
              </w:rPr>
              <w:t>Sit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down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please</w:t>
            </w:r>
            <w:r w:rsidRPr="00F750E3">
              <w:rPr>
                <w:bCs/>
                <w:lang w:val="en-US"/>
              </w:rPr>
              <w:t>!</w:t>
            </w:r>
          </w:p>
          <w:p w:rsidR="00C30D64" w:rsidRPr="00F750E3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F750E3">
              <w:rPr>
                <w:bCs/>
                <w:lang w:val="en-US"/>
              </w:rPr>
              <w:t>-</w:t>
            </w:r>
            <w:r w:rsidRPr="007E403E">
              <w:rPr>
                <w:bCs/>
                <w:lang w:val="en-US"/>
              </w:rPr>
              <w:t>What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date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is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it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today</w:t>
            </w:r>
            <w:r w:rsidRPr="00F750E3">
              <w:rPr>
                <w:bCs/>
                <w:lang w:val="en-US"/>
              </w:rPr>
              <w:t>?</w:t>
            </w:r>
          </w:p>
          <w:p w:rsidR="00C30D64" w:rsidRPr="00F750E3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F750E3">
              <w:rPr>
                <w:bCs/>
                <w:lang w:val="en-US"/>
              </w:rPr>
              <w:t>-</w:t>
            </w:r>
            <w:r w:rsidRPr="007E403E">
              <w:rPr>
                <w:bCs/>
                <w:lang w:val="en-US"/>
              </w:rPr>
              <w:t>What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day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of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the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week</w:t>
            </w:r>
            <w:r w:rsidRPr="006C05CE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today</w:t>
            </w:r>
            <w:r w:rsidRPr="00F750E3">
              <w:rPr>
                <w:bCs/>
                <w:lang w:val="en-US"/>
              </w:rPr>
              <w:t>?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F750E3">
              <w:rPr>
                <w:bCs/>
                <w:lang w:val="en-US"/>
              </w:rPr>
              <w:t xml:space="preserve">- </w:t>
            </w:r>
            <w:r w:rsidRPr="007E403E">
              <w:rPr>
                <w:bCs/>
                <w:lang w:val="en-US"/>
              </w:rPr>
              <w:t>How</w:t>
            </w:r>
            <w:r w:rsidRPr="00597272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are</w:t>
            </w:r>
            <w:r w:rsidRPr="00597272">
              <w:rPr>
                <w:bCs/>
                <w:lang w:val="en-US"/>
              </w:rPr>
              <w:t xml:space="preserve"> </w:t>
            </w:r>
            <w:r w:rsidRPr="007E403E">
              <w:rPr>
                <w:bCs/>
                <w:lang w:val="en-US"/>
              </w:rPr>
              <w:t>you?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-Look at the pictures on the screen. What do you see?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-What is the topic of our lesson? Any ideas?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Let’s arrange the w</w:t>
            </w:r>
            <w:r>
              <w:rPr>
                <w:bCs/>
              </w:rPr>
              <w:t>о</w:t>
            </w:r>
            <w:proofErr w:type="spellStart"/>
            <w:r w:rsidRPr="007E403E">
              <w:rPr>
                <w:bCs/>
                <w:lang w:val="en-US"/>
              </w:rPr>
              <w:t>rds</w:t>
            </w:r>
            <w:proofErr w:type="spellEnd"/>
            <w:r w:rsidRPr="007E403E">
              <w:rPr>
                <w:bCs/>
                <w:lang w:val="en-US"/>
              </w:rPr>
              <w:t xml:space="preserve"> correctly and you will get the topic of our lesson.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 Translate it.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 xml:space="preserve">- What is the </w:t>
            </w:r>
            <w:r w:rsidRPr="007E403E">
              <w:rPr>
                <w:b/>
                <w:bCs/>
                <w:lang w:val="en-US"/>
              </w:rPr>
              <w:t>aim</w:t>
            </w:r>
            <w:r w:rsidRPr="007E403E">
              <w:rPr>
                <w:bCs/>
                <w:lang w:val="en-US"/>
              </w:rPr>
              <w:t xml:space="preserve"> of our lesson? </w:t>
            </w:r>
            <w:r>
              <w:rPr>
                <w:bCs/>
                <w:lang w:val="en-US"/>
              </w:rPr>
              <w:t xml:space="preserve">- --- What are we going to speak about </w:t>
            </w:r>
            <w:r w:rsidRPr="007E403E">
              <w:rPr>
                <w:bCs/>
                <w:lang w:val="en-US"/>
              </w:rPr>
              <w:t>today?</w:t>
            </w: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 To succeed in the aim we will do some steps:</w:t>
            </w:r>
          </w:p>
          <w:p w:rsidR="00C30D64" w:rsidRPr="007E403E" w:rsidRDefault="00C30D64" w:rsidP="003F5DFB">
            <w:pPr>
              <w:pStyle w:val="a4"/>
              <w:ind w:right="75"/>
              <w:rPr>
                <w:lang w:val="en-US"/>
              </w:rPr>
            </w:pPr>
            <w:r w:rsidRPr="007E403E">
              <w:rPr>
                <w:lang w:val="en-US"/>
              </w:rPr>
              <w:t xml:space="preserve">- So, today you’ll know new words. </w:t>
            </w:r>
          </w:p>
          <w:p w:rsidR="00C30D64" w:rsidRPr="007E403E" w:rsidRDefault="00C30D64" w:rsidP="003F5DFB">
            <w:pPr>
              <w:pStyle w:val="a4"/>
              <w:ind w:right="75"/>
              <w:rPr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lang w:val="en-US"/>
              </w:rPr>
            </w:pPr>
            <w:r w:rsidRPr="007E403E">
              <w:rPr>
                <w:lang w:val="en-US"/>
              </w:rPr>
              <w:t xml:space="preserve"> -Then speak about British and Russian people’s popular activities and </w:t>
            </w:r>
            <w:proofErr w:type="gramStart"/>
            <w:r w:rsidRPr="007E403E">
              <w:rPr>
                <w:lang w:val="en-US"/>
              </w:rPr>
              <w:t>compare  their</w:t>
            </w:r>
            <w:proofErr w:type="gramEnd"/>
            <w:r w:rsidRPr="007E403E">
              <w:rPr>
                <w:lang w:val="en-US"/>
              </w:rPr>
              <w:t xml:space="preserve"> hobbies and interests.</w:t>
            </w:r>
          </w:p>
          <w:p w:rsidR="00C30D64" w:rsidRPr="007E403E" w:rsidRDefault="00C30D64" w:rsidP="003F5DFB">
            <w:pPr>
              <w:pStyle w:val="a4"/>
              <w:ind w:right="75"/>
              <w:rPr>
                <w:lang w:val="en-US"/>
              </w:rPr>
            </w:pPr>
            <w:r w:rsidRPr="007E403E">
              <w:rPr>
                <w:color w:val="000000"/>
                <w:lang w:val="en-US"/>
              </w:rPr>
              <w:t xml:space="preserve">-Besides we’ll </w:t>
            </w:r>
            <w:r>
              <w:rPr>
                <w:color w:val="000000"/>
                <w:lang w:val="en-US"/>
              </w:rPr>
              <w:t>read the text.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lang w:val="en-US"/>
              </w:rPr>
              <w:t>- And make a story about your free time.</w:t>
            </w:r>
          </w:p>
        </w:tc>
        <w:tc>
          <w:tcPr>
            <w:tcW w:w="3686" w:type="dxa"/>
            <w:shd w:val="clear" w:color="auto" w:fill="FFFFFF" w:themeFill="background1"/>
          </w:tcPr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-Today is the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 xml:space="preserve">- 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P: reading books, listening to music, playing computer games…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E403E">
              <w:rPr>
                <w:bCs/>
                <w:lang w:val="en-US"/>
              </w:rPr>
              <w:t>-Hobby</w:t>
            </w:r>
          </w:p>
          <w:p w:rsidR="00C30D64" w:rsidRPr="007E403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  <w:r w:rsidRPr="007E403E">
              <w:rPr>
                <w:b/>
                <w:bCs/>
                <w:lang w:val="en-US"/>
              </w:rPr>
              <w:t>Spending</w:t>
            </w:r>
            <w:r>
              <w:rPr>
                <w:b/>
                <w:bCs/>
                <w:lang w:val="en-US"/>
              </w:rPr>
              <w:t xml:space="preserve"> the weekend</w:t>
            </w:r>
            <w:r w:rsidRPr="007E403E">
              <w:rPr>
                <w:b/>
                <w:bCs/>
                <w:lang w:val="en-US"/>
              </w:rPr>
              <w:t>.</w:t>
            </w:r>
          </w:p>
          <w:p w:rsidR="00C30D64" w:rsidRPr="006C05C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7C5947">
              <w:rPr>
                <w:bCs/>
                <w:lang w:val="en-US"/>
              </w:rPr>
              <w:t>(</w:t>
            </w:r>
            <w:r w:rsidRPr="007C5947">
              <w:rPr>
                <w:bCs/>
              </w:rPr>
              <w:t>ученики</w:t>
            </w:r>
            <w:r w:rsidRPr="00BB26D0">
              <w:rPr>
                <w:bCs/>
                <w:lang w:val="en-US"/>
              </w:rPr>
              <w:t xml:space="preserve"> </w:t>
            </w:r>
            <w:r w:rsidRPr="007C5947">
              <w:rPr>
                <w:bCs/>
              </w:rPr>
              <w:t>переводят</w:t>
            </w:r>
            <w:r w:rsidRPr="007C5947">
              <w:rPr>
                <w:bCs/>
                <w:lang w:val="en-US"/>
              </w:rPr>
              <w:t>)</w:t>
            </w:r>
          </w:p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lang w:val="en-US"/>
              </w:rPr>
            </w:pPr>
            <w:r w:rsidRPr="007E403E">
              <w:rPr>
                <w:b/>
                <w:bCs/>
                <w:lang w:val="en-US"/>
              </w:rPr>
              <w:t>-</w:t>
            </w:r>
            <w:r w:rsidRPr="007E403E">
              <w:rPr>
                <w:bCs/>
                <w:lang w:val="en-US"/>
              </w:rPr>
              <w:t>We learn to tell about free time.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/>
                <w:i/>
                <w:lang w:val="en-US"/>
              </w:rPr>
            </w:pPr>
            <w:r w:rsidRPr="007E403E">
              <w:rPr>
                <w:lang w:val="en-US"/>
              </w:rPr>
              <w:t xml:space="preserve">-Today, we are going to speak about </w:t>
            </w:r>
            <w:r>
              <w:rPr>
                <w:b/>
                <w:i/>
                <w:lang w:val="en-US"/>
              </w:rPr>
              <w:t>how to spend our free time.</w:t>
            </w:r>
          </w:p>
          <w:p w:rsidR="00C30D64" w:rsidRPr="007E403E" w:rsidRDefault="00C30D64" w:rsidP="003F5DFB">
            <w:pPr>
              <w:pStyle w:val="a4"/>
              <w:ind w:right="75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… how we spend the weekend/</w:t>
            </w:r>
          </w:p>
          <w:p w:rsidR="00C30D64" w:rsidRPr="007E403E" w:rsidRDefault="00C30D64" w:rsidP="003F5DFB">
            <w:pPr>
              <w:pStyle w:val="a4"/>
              <w:ind w:right="75"/>
              <w:rPr>
                <w:b/>
                <w:i/>
                <w:lang w:val="en-US"/>
              </w:rPr>
            </w:pPr>
          </w:p>
          <w:p w:rsidR="00C30D64" w:rsidRPr="007E403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:rsidR="00C30D64" w:rsidRPr="00F3105E" w:rsidRDefault="00C30D64" w:rsidP="003F5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D64" w:rsidRPr="00F3105E" w:rsidRDefault="00C30D64" w:rsidP="003F5D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3E">
              <w:rPr>
                <w:rFonts w:ascii="Times New Roman" w:hAnsi="Times New Roman" w:cs="Times New Roman"/>
                <w:sz w:val="24"/>
                <w:szCs w:val="24"/>
              </w:rPr>
              <w:t>Вопросно-ответная</w:t>
            </w:r>
          </w:p>
        </w:tc>
        <w:tc>
          <w:tcPr>
            <w:tcW w:w="2977" w:type="dxa"/>
          </w:tcPr>
          <w:p w:rsidR="00C30D64" w:rsidRPr="007E403E" w:rsidRDefault="00C30D64" w:rsidP="003F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D64" w:rsidRPr="007E403E" w:rsidRDefault="00C30D64" w:rsidP="003F5D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0D64" w:rsidRDefault="00C30D64" w:rsidP="003F5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C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Slide</w:t>
            </w:r>
            <w:r w:rsidRPr="00B9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7E403E">
              <w:rPr>
                <w:rFonts w:ascii="Times New Roman" w:hAnsi="Times New Roman" w:cs="Times New Roman"/>
                <w:bCs/>
                <w:sz w:val="24"/>
                <w:szCs w:val="24"/>
              </w:rPr>
              <w:t>(картинки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путешествия, прогулки, …)</w:t>
            </w:r>
          </w:p>
          <w:p w:rsidR="00C30D64" w:rsidRDefault="00C30D64" w:rsidP="003F5D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C04">
              <w:rPr>
                <w:rFonts w:cs="Times New Roman"/>
                <w:noProof/>
              </w:rPr>
              <w:drawing>
                <wp:inline distT="0" distB="0" distL="0" distR="0" wp14:anchorId="05C0C440" wp14:editId="4F356BC5">
                  <wp:extent cx="952500" cy="714408"/>
                  <wp:effectExtent l="0" t="0" r="0" b="9525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17" cy="714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0D64" w:rsidRPr="00B91C0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64" w:rsidRPr="00B91C0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6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6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6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D64" w:rsidRPr="00B91C04" w:rsidRDefault="00C30D64" w:rsidP="003F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04">
              <w:rPr>
                <w:rFonts w:cs="Times New Roman"/>
                <w:noProof/>
              </w:rPr>
              <w:drawing>
                <wp:inline distT="0" distB="0" distL="0" distR="0" wp14:anchorId="4F7437F6" wp14:editId="3893B893">
                  <wp:extent cx="984738" cy="738586"/>
                  <wp:effectExtent l="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034" cy="740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D64" w:rsidRDefault="00C30D64"/>
    <w:tbl>
      <w:tblPr>
        <w:tblStyle w:val="1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14"/>
        <w:gridCol w:w="893"/>
        <w:gridCol w:w="3865"/>
        <w:gridCol w:w="3686"/>
        <w:gridCol w:w="1842"/>
        <w:gridCol w:w="2977"/>
      </w:tblGrid>
      <w:tr w:rsidR="00C30D64" w:rsidRPr="0097229E" w:rsidTr="003F5DFB">
        <w:trPr>
          <w:trHeight w:val="1038"/>
        </w:trPr>
        <w:tc>
          <w:tcPr>
            <w:tcW w:w="2614" w:type="dxa"/>
            <w:tcBorders>
              <w:bottom w:val="single" w:sz="4" w:space="0" w:color="auto"/>
            </w:tcBorders>
          </w:tcPr>
          <w:p w:rsidR="00C30D64" w:rsidRPr="00586F48" w:rsidRDefault="00C30D64" w:rsidP="003F5DFB">
            <w:pPr>
              <w:pStyle w:val="a4"/>
              <w:shd w:val="clear" w:color="auto" w:fill="FFFFFF"/>
              <w:ind w:left="75" w:right="75"/>
            </w:pPr>
            <w:r>
              <w:lastRenderedPageBreak/>
              <w:t>3)</w:t>
            </w:r>
            <w:r w:rsidRPr="00586F48">
              <w:t xml:space="preserve"> Актуализация лексических знаний с добавлением новых единиц.</w:t>
            </w:r>
          </w:p>
          <w:p w:rsidR="00C30D64" w:rsidRPr="00586F48" w:rsidRDefault="00C30D64" w:rsidP="003F5DFB">
            <w:pPr>
              <w:pStyle w:val="a4"/>
              <w:shd w:val="clear" w:color="auto" w:fill="FFFFFF"/>
              <w:ind w:left="75" w:right="75"/>
            </w:pPr>
            <w:r w:rsidRPr="00586F48">
              <w:t xml:space="preserve"> Работа с лексикой (презентация)</w:t>
            </w:r>
          </w:p>
          <w:p w:rsidR="00C30D64" w:rsidRPr="00405983" w:rsidRDefault="00C30D64" w:rsidP="003F5DFB">
            <w:pPr>
              <w:pStyle w:val="a4"/>
              <w:shd w:val="clear" w:color="auto" w:fill="FFFFFF"/>
              <w:ind w:left="75" w:right="75"/>
            </w:pPr>
            <w:r>
              <w:t>- развитие лексических навыков.</w:t>
            </w: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  <w:rPr>
                <w:bCs/>
              </w:rPr>
            </w:pPr>
            <w:r w:rsidRPr="00B20BD6">
              <w:rPr>
                <w:b/>
              </w:rPr>
              <w:t>№ 2, с.46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C30D64" w:rsidRPr="00405983" w:rsidRDefault="00C30D64" w:rsidP="003F5DFB">
            <w:pPr>
              <w:pStyle w:val="a4"/>
              <w:ind w:right="75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Look at the screen, read the words and translate them.</w:t>
            </w:r>
          </w:p>
          <w:p w:rsidR="00C30D64" w:rsidRDefault="00C30D64" w:rsidP="003F5DFB">
            <w:pPr>
              <w:pStyle w:val="a4"/>
              <w:ind w:right="75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Repeat after me.</w:t>
            </w:r>
          </w:p>
          <w:p w:rsidR="00C30D64" w:rsidRDefault="00C30D64" w:rsidP="003F5DFB">
            <w:pPr>
              <w:pStyle w:val="a4"/>
              <w:ind w:right="75"/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How would you like to spend your weekend?</w:t>
            </w:r>
          </w:p>
          <w:p w:rsidR="00C30D64" w:rsidRDefault="00C30D64" w:rsidP="003F5DFB">
            <w:pPr>
              <w:pStyle w:val="a4"/>
              <w:ind w:right="75"/>
              <w:rPr>
                <w:bCs/>
                <w:color w:val="000000" w:themeColor="text1"/>
                <w:lang w:val="en-US"/>
              </w:rPr>
            </w:pPr>
          </w:p>
          <w:p w:rsidR="00C30D64" w:rsidRPr="00405983" w:rsidRDefault="00C30D64" w:rsidP="003F5DFB">
            <w:pPr>
              <w:pStyle w:val="a4"/>
              <w:ind w:right="75"/>
              <w:rPr>
                <w:bCs/>
                <w:u w:val="single"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0D64" w:rsidRPr="00405983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Читают, переводят, записывают незнакомые слова, повторяют за учителем.</w:t>
            </w:r>
          </w:p>
          <w:p w:rsidR="00C30D64" w:rsidRPr="00405983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405983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>Совместно с учителем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405983">
              <w:rPr>
                <w:b/>
                <w:bCs/>
                <w:lang w:val="en-US"/>
              </w:rPr>
              <w:t>Slide</w:t>
            </w:r>
            <w:r>
              <w:rPr>
                <w:b/>
                <w:bCs/>
              </w:rPr>
              <w:t xml:space="preserve"> 2 (слова)</w:t>
            </w:r>
          </w:p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B91C0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5E7BF496" wp14:editId="5462F8C8">
                  <wp:extent cx="1123950" cy="843001"/>
                  <wp:effectExtent l="0" t="0" r="0" b="0"/>
                  <wp:docPr id="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587" cy="844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</w:tc>
      </w:tr>
      <w:tr w:rsidR="00C30D64" w:rsidRPr="0097229E" w:rsidTr="003F5DFB">
        <w:trPr>
          <w:trHeight w:val="1994"/>
        </w:trPr>
        <w:tc>
          <w:tcPr>
            <w:tcW w:w="2614" w:type="dxa"/>
            <w:tcBorders>
              <w:top w:val="single" w:sz="4" w:space="0" w:color="auto"/>
            </w:tcBorders>
          </w:tcPr>
          <w:p w:rsidR="00C30D64" w:rsidRDefault="00C30D64" w:rsidP="003F5DFB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</w:p>
          <w:p w:rsidR="00C30D64" w:rsidRDefault="00C30D64" w:rsidP="003F5DFB">
            <w:pPr>
              <w:pStyle w:val="a4"/>
              <w:shd w:val="clear" w:color="auto" w:fill="FFFFFF"/>
              <w:ind w:left="75" w:right="75"/>
            </w:pPr>
            <w:r>
              <w:t>4</w:t>
            </w:r>
            <w:r w:rsidRPr="0097229E">
              <w:t xml:space="preserve">) </w:t>
            </w: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  <w:p w:rsidR="00C30D64" w:rsidRPr="00F750E3" w:rsidRDefault="00C30D64" w:rsidP="003F5DFB">
            <w:pPr>
              <w:pStyle w:val="a4"/>
              <w:shd w:val="clear" w:color="auto" w:fill="FFFFFF"/>
              <w:ind w:left="75" w:right="75"/>
              <w:rPr>
                <w:b/>
                <w:bCs/>
              </w:rPr>
            </w:pPr>
            <w:r w:rsidRPr="00F750E3">
              <w:rPr>
                <w:b/>
              </w:rPr>
              <w:t xml:space="preserve">№ 1 с.46. 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405983" w:rsidRDefault="00C30D64" w:rsidP="003F5DFB">
            <w:pPr>
              <w:pStyle w:val="a4"/>
              <w:ind w:right="75"/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C30D64" w:rsidRPr="00F3105E" w:rsidRDefault="00C30D64" w:rsidP="003F5DFB">
            <w:pPr>
              <w:pStyle w:val="a4"/>
              <w:ind w:right="75"/>
              <w:rPr>
                <w:bCs/>
                <w:color w:val="000000" w:themeColor="text1"/>
                <w:lang w:val="en-US"/>
              </w:rPr>
            </w:pPr>
          </w:p>
          <w:p w:rsidR="00C30D64" w:rsidRPr="00405983" w:rsidRDefault="00C30D64" w:rsidP="003F5DFB">
            <w:pPr>
              <w:pStyle w:val="a4"/>
              <w:ind w:right="75"/>
              <w:rPr>
                <w:bCs/>
                <w:color w:val="FF0000"/>
                <w:lang w:val="en-US"/>
              </w:rPr>
            </w:pPr>
            <w:r w:rsidRPr="00405983">
              <w:rPr>
                <w:bCs/>
                <w:color w:val="000000" w:themeColor="text1"/>
                <w:lang w:val="en-US"/>
              </w:rPr>
              <w:t>Listen</w:t>
            </w:r>
            <w:r>
              <w:rPr>
                <w:bCs/>
                <w:color w:val="000000" w:themeColor="text1"/>
                <w:lang w:val="en-US"/>
              </w:rPr>
              <w:t>, look at the pictures and say where the Wilsons and their guests are going on Saturday and Sunday.</w:t>
            </w:r>
          </w:p>
          <w:p w:rsidR="00C30D64" w:rsidRPr="00405983" w:rsidRDefault="00C30D64" w:rsidP="003F5DFB">
            <w:pPr>
              <w:pStyle w:val="a4"/>
              <w:ind w:right="75"/>
              <w:rPr>
                <w:bCs/>
                <w:color w:val="FF000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405983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Ученики слушают текст с опорой на картинки и отвечают на вопрос.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2568A">
              <w:rPr>
                <w:bCs/>
              </w:rPr>
              <w:t>Вопросно-ответная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0D64" w:rsidRPr="00405983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405983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Аудиозапись текста.</w:t>
            </w: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</w:tr>
      <w:tr w:rsidR="00C30D64" w:rsidRPr="0097229E" w:rsidTr="003F5DFB">
        <w:tc>
          <w:tcPr>
            <w:tcW w:w="2614" w:type="dxa"/>
          </w:tcPr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  <w:proofErr w:type="spellStart"/>
            <w:r>
              <w:t>Ф</w:t>
            </w:r>
            <w:r w:rsidRPr="0097229E">
              <w:t>изминутка</w:t>
            </w:r>
            <w:proofErr w:type="spellEnd"/>
          </w:p>
        </w:tc>
        <w:tc>
          <w:tcPr>
            <w:tcW w:w="893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</w:tcPr>
          <w:p w:rsidR="00C30D64" w:rsidRPr="0097229E" w:rsidRDefault="00C30D64" w:rsidP="003F5DFB">
            <w:pPr>
              <w:spacing w:before="13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72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Stand up and look around,</w:t>
            </w:r>
          </w:p>
          <w:p w:rsidR="00C30D64" w:rsidRPr="0097229E" w:rsidRDefault="00C30D64" w:rsidP="003F5D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72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Shake your head and turn around,</w:t>
            </w:r>
          </w:p>
          <w:p w:rsidR="00C30D64" w:rsidRPr="0097229E" w:rsidRDefault="00C30D64" w:rsidP="003F5D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72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Stamp your feet upon the ground,</w:t>
            </w:r>
          </w:p>
          <w:p w:rsidR="00C30D64" w:rsidRPr="0097229E" w:rsidRDefault="00C30D64" w:rsidP="003F5DF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972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Clap your hands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972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n sit down.</w:t>
            </w:r>
          </w:p>
        </w:tc>
        <w:tc>
          <w:tcPr>
            <w:tcW w:w="3686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</w:tc>
        <w:tc>
          <w:tcPr>
            <w:tcW w:w="1842" w:type="dxa"/>
          </w:tcPr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</w:tc>
      </w:tr>
      <w:tr w:rsidR="00C30D64" w:rsidRPr="0097229E" w:rsidTr="003F5DFB">
        <w:trPr>
          <w:trHeight w:val="2118"/>
        </w:trPr>
        <w:tc>
          <w:tcPr>
            <w:tcW w:w="2614" w:type="dxa"/>
            <w:tcBorders>
              <w:bottom w:val="single" w:sz="4" w:space="0" w:color="auto"/>
            </w:tcBorders>
          </w:tcPr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  <w:r w:rsidRPr="0097229E">
              <w:t xml:space="preserve">5) Развитие </w:t>
            </w:r>
            <w:r>
              <w:t>навыков чтения</w:t>
            </w:r>
          </w:p>
          <w:p w:rsidR="00C30D64" w:rsidRPr="00F750E3" w:rsidRDefault="00C30D64" w:rsidP="003F5DFB">
            <w:pPr>
              <w:pStyle w:val="a4"/>
              <w:shd w:val="clear" w:color="auto" w:fill="FFFFFF"/>
              <w:ind w:left="75" w:right="75"/>
              <w:rPr>
                <w:b/>
              </w:rPr>
            </w:pPr>
            <w:r w:rsidRPr="00F750E3">
              <w:rPr>
                <w:b/>
              </w:rPr>
              <w:t>№ 3, с.46-47.</w:t>
            </w: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Write some new words:</w:t>
            </w:r>
          </w:p>
          <w:p w:rsidR="00C30D64" w:rsidRPr="00F3105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 fall asleep -</w:t>
            </w: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To be lucky -</w:t>
            </w: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Put the paragraphs of the text in correct order.</w:t>
            </w: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30D64" w:rsidRPr="005E602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5E6025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Записывают выражения в словарь.</w:t>
            </w:r>
          </w:p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 xml:space="preserve">Ученики работают в парах. </w:t>
            </w: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</w:rPr>
              <w:t>Располагают части текста в правильном порядке.</w:t>
            </w: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  <w:i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  <w:i/>
              </w:rPr>
            </w:pPr>
          </w:p>
          <w:p w:rsidR="00C30D64" w:rsidRPr="00F3105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>Парная работа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  <w:r w:rsidRPr="001E4A7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3EEE5C6" wp14:editId="2EF1C3F5">
                  <wp:extent cx="1248445" cy="936377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46" cy="9375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D64" w:rsidRDefault="00C30D64"/>
    <w:tbl>
      <w:tblPr>
        <w:tblStyle w:val="2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14"/>
        <w:gridCol w:w="893"/>
        <w:gridCol w:w="3865"/>
        <w:gridCol w:w="3686"/>
        <w:gridCol w:w="1842"/>
        <w:gridCol w:w="2977"/>
      </w:tblGrid>
      <w:tr w:rsidR="00C30D64" w:rsidRPr="001E4A73" w:rsidTr="003F5DFB">
        <w:trPr>
          <w:trHeight w:val="2285"/>
        </w:trPr>
        <w:tc>
          <w:tcPr>
            <w:tcW w:w="2614" w:type="dxa"/>
            <w:tcBorders>
              <w:top w:val="single" w:sz="4" w:space="0" w:color="auto"/>
            </w:tcBorders>
          </w:tcPr>
          <w:p w:rsidR="00C30D64" w:rsidRDefault="00C30D64" w:rsidP="003F5DFB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  <w:r w:rsidRPr="005E6025">
              <w:t>6</w:t>
            </w:r>
            <w:r>
              <w:t xml:space="preserve">)Знакомство с </w:t>
            </w:r>
            <w:proofErr w:type="gramStart"/>
            <w:r>
              <w:t>новыми</w:t>
            </w:r>
            <w:proofErr w:type="gramEnd"/>
            <w:r>
              <w:t xml:space="preserve"> ЛЕ по теме «Настольные игры»</w:t>
            </w: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5E6025" w:rsidRDefault="00C30D64" w:rsidP="003F5DFB">
            <w:pPr>
              <w:pStyle w:val="a4"/>
              <w:shd w:val="clear" w:color="auto" w:fill="FFFFFF"/>
              <w:ind w:left="75" w:right="75"/>
            </w:pP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  <w:tcBorders>
              <w:top w:val="single" w:sz="4" w:space="0" w:color="auto"/>
            </w:tcBorders>
          </w:tcPr>
          <w:p w:rsidR="00C30D64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It’s time to learn some new words.</w:t>
            </w:r>
          </w:p>
          <w:p w:rsidR="00C30D64" w:rsidRPr="002D690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They are the names </w:t>
            </w:r>
            <w:proofErr w:type="gramStart"/>
            <w:r>
              <w:rPr>
                <w:bCs/>
                <w:lang w:val="en-US"/>
              </w:rPr>
              <w:t>of  board</w:t>
            </w:r>
            <w:proofErr w:type="gramEnd"/>
            <w:r>
              <w:rPr>
                <w:bCs/>
                <w:lang w:val="en-US"/>
              </w:rPr>
              <w:t xml:space="preserve"> games.</w:t>
            </w:r>
          </w:p>
          <w:p w:rsidR="00C30D64" w:rsidRPr="002D690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30D64" w:rsidRPr="002D6905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2D6905" w:rsidRDefault="00C30D64" w:rsidP="003F5DFB">
            <w:pPr>
              <w:pStyle w:val="a4"/>
              <w:ind w:right="75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</w:rPr>
              <w:t>оотносят</w:t>
            </w:r>
            <w:proofErr w:type="spellEnd"/>
            <w:r>
              <w:rPr>
                <w:bCs/>
              </w:rPr>
              <w:t xml:space="preserve"> название настольных игр с картинками.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0D64" w:rsidRPr="002D6905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0D64" w:rsidRPr="002D6905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Pr="005E6025" w:rsidRDefault="00C30D64" w:rsidP="003F5DFB">
            <w:pPr>
              <w:rPr>
                <w:bCs/>
                <w:sz w:val="24"/>
                <w:szCs w:val="24"/>
                <w:lang w:val="en-US"/>
              </w:rPr>
            </w:pPr>
            <w:r w:rsidRPr="005E6025">
              <w:rPr>
                <w:b/>
                <w:bCs/>
                <w:sz w:val="24"/>
                <w:szCs w:val="24"/>
                <w:lang w:val="en-US"/>
              </w:rPr>
              <w:t>Slide</w:t>
            </w:r>
            <w:r w:rsidRPr="005E6025">
              <w:rPr>
                <w:b/>
                <w:bCs/>
                <w:sz w:val="24"/>
                <w:szCs w:val="24"/>
              </w:rPr>
              <w:t xml:space="preserve"> 3 (слова)</w:t>
            </w:r>
          </w:p>
          <w:p w:rsidR="00C30D64" w:rsidRDefault="00C30D64" w:rsidP="003F5DFB"/>
          <w:p w:rsidR="00C30D64" w:rsidRDefault="00C30D64" w:rsidP="003F5DFB">
            <w:r w:rsidRPr="001E4A73">
              <w:rPr>
                <w:noProof/>
                <w:lang w:eastAsia="ru-RU"/>
              </w:rPr>
              <w:drawing>
                <wp:inline distT="0" distB="0" distL="0" distR="0" wp14:anchorId="4FB2B16E" wp14:editId="154DAB58">
                  <wp:extent cx="1381125" cy="1035892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108" cy="1037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0D64" w:rsidRPr="001E4A73" w:rsidRDefault="00C30D64" w:rsidP="003F5DFB">
            <w:pPr>
              <w:ind w:firstLine="708"/>
            </w:pPr>
          </w:p>
        </w:tc>
      </w:tr>
      <w:tr w:rsidR="00C30D64" w:rsidRPr="0097229E" w:rsidTr="003F5DFB">
        <w:tc>
          <w:tcPr>
            <w:tcW w:w="2614" w:type="dxa"/>
          </w:tcPr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  <w:r w:rsidRPr="0097229E">
              <w:t>6) Контроль усвоения</w:t>
            </w: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  <w:r w:rsidRPr="0097229E">
              <w:t>Развитие монологической</w:t>
            </w:r>
            <w:r>
              <w:t xml:space="preserve"> </w:t>
            </w:r>
            <w:r w:rsidRPr="0097229E">
              <w:t>речи (с помощью опоры)</w:t>
            </w:r>
          </w:p>
        </w:tc>
        <w:tc>
          <w:tcPr>
            <w:tcW w:w="893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>7мин</w:t>
            </w:r>
          </w:p>
        </w:tc>
        <w:tc>
          <w:tcPr>
            <w:tcW w:w="3865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bCs/>
                <w:lang w:val="en-US"/>
              </w:rPr>
              <w:t xml:space="preserve">So the next task for you tell how do you spend your </w:t>
            </w:r>
            <w:r>
              <w:rPr>
                <w:bCs/>
                <w:lang w:val="en-US"/>
              </w:rPr>
              <w:t>weekend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bCs/>
                <w:lang w:val="en-US"/>
              </w:rPr>
              <w:t xml:space="preserve">Let’s listen to Lisa, </w:t>
            </w:r>
            <w:proofErr w:type="spellStart"/>
            <w:r w:rsidRPr="0097229E">
              <w:rPr>
                <w:bCs/>
                <w:lang w:val="en-US"/>
              </w:rPr>
              <w:t>Danya</w:t>
            </w:r>
            <w:proofErr w:type="spellEnd"/>
            <w:r w:rsidRPr="0097229E">
              <w:rPr>
                <w:bCs/>
                <w:lang w:val="en-US"/>
              </w:rPr>
              <w:t>.</w:t>
            </w:r>
          </w:p>
        </w:tc>
        <w:tc>
          <w:tcPr>
            <w:tcW w:w="3686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bCs/>
              </w:rPr>
              <w:t>Опора</w:t>
            </w:r>
            <w:r w:rsidRPr="00597272">
              <w:rPr>
                <w:bCs/>
                <w:lang w:val="en-US"/>
              </w:rPr>
              <w:t xml:space="preserve"> </w:t>
            </w:r>
            <w:r w:rsidRPr="0097229E">
              <w:rPr>
                <w:bCs/>
              </w:rPr>
              <w:t>для</w:t>
            </w:r>
            <w:r w:rsidRPr="00597272">
              <w:rPr>
                <w:bCs/>
                <w:lang w:val="en-US"/>
              </w:rPr>
              <w:t xml:space="preserve"> </w:t>
            </w:r>
            <w:r w:rsidRPr="0097229E">
              <w:rPr>
                <w:bCs/>
              </w:rPr>
              <w:t>учащихся</w:t>
            </w:r>
            <w:r w:rsidRPr="0097229E">
              <w:rPr>
                <w:bCs/>
                <w:lang w:val="en-US"/>
              </w:rPr>
              <w:t>:</w:t>
            </w:r>
          </w:p>
          <w:p w:rsidR="00C30D64" w:rsidRPr="0097229E" w:rsidRDefault="00C30D64" w:rsidP="003F5DFB">
            <w:pPr>
              <w:pStyle w:val="a4"/>
              <w:ind w:right="75"/>
              <w:jc w:val="center"/>
              <w:rPr>
                <w:bCs/>
                <w:lang w:val="en-US"/>
              </w:rPr>
            </w:pPr>
            <w:r w:rsidRPr="0097229E">
              <w:rPr>
                <w:bCs/>
                <w:lang w:val="en-US"/>
              </w:rPr>
              <w:t>“My free time”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bCs/>
                <w:lang w:val="en-US"/>
              </w:rPr>
              <w:t>I like to spend my free time…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bCs/>
                <w:lang w:val="en-US"/>
              </w:rPr>
              <w:t>I dislike….</w:t>
            </w:r>
          </w:p>
          <w:p w:rsidR="00C30D64" w:rsidRPr="0097229E" w:rsidRDefault="00C30D64" w:rsidP="003F5DFB">
            <w:pPr>
              <w:pStyle w:val="a4"/>
              <w:ind w:right="75"/>
              <w:rPr>
                <w:color w:val="000000"/>
                <w:lang w:val="en-US"/>
              </w:rPr>
            </w:pPr>
            <w:r w:rsidRPr="0097229E">
              <w:rPr>
                <w:color w:val="000000"/>
                <w:lang w:val="en-US"/>
              </w:rPr>
              <w:t>On weekend I…</w:t>
            </w:r>
          </w:p>
          <w:p w:rsidR="00C30D64" w:rsidRPr="0097229E" w:rsidRDefault="00C30D64" w:rsidP="003F5DFB">
            <w:pPr>
              <w:pStyle w:val="a4"/>
              <w:ind w:right="75"/>
              <w:rPr>
                <w:color w:val="000000"/>
                <w:lang w:val="en-US"/>
              </w:rPr>
            </w:pPr>
            <w:r w:rsidRPr="0097229E">
              <w:rPr>
                <w:color w:val="000000"/>
                <w:lang w:val="en-US"/>
              </w:rPr>
              <w:t>On (winter, summer</w:t>
            </w:r>
            <w:proofErr w:type="gramStart"/>
            <w:r w:rsidRPr="0097229E">
              <w:rPr>
                <w:color w:val="000000"/>
                <w:lang w:val="en-US"/>
              </w:rPr>
              <w:t>)holidays</w:t>
            </w:r>
            <w:proofErr w:type="gramEnd"/>
            <w:r w:rsidRPr="0097229E">
              <w:rPr>
                <w:color w:val="000000"/>
                <w:lang w:val="en-US"/>
              </w:rPr>
              <w:t xml:space="preserve"> I enjoy…</w:t>
            </w:r>
          </w:p>
          <w:p w:rsidR="00C30D64" w:rsidRPr="0097229E" w:rsidRDefault="00C30D64" w:rsidP="003F5DFB">
            <w:pPr>
              <w:pStyle w:val="a4"/>
              <w:ind w:right="75"/>
              <w:rPr>
                <w:color w:val="000000"/>
                <w:lang w:val="en-US"/>
              </w:rPr>
            </w:pPr>
            <w:r w:rsidRPr="0097229E">
              <w:rPr>
                <w:color w:val="000000"/>
                <w:lang w:val="en-US"/>
              </w:rPr>
              <w:t xml:space="preserve">My </w:t>
            </w:r>
            <w:proofErr w:type="spellStart"/>
            <w:r w:rsidRPr="0097229E">
              <w:rPr>
                <w:color w:val="000000"/>
                <w:lang w:val="en-US"/>
              </w:rPr>
              <w:t>favourite</w:t>
            </w:r>
            <w:proofErr w:type="spellEnd"/>
            <w:r w:rsidRPr="0097229E">
              <w:rPr>
                <w:color w:val="000000"/>
                <w:lang w:val="en-US"/>
              </w:rPr>
              <w:t xml:space="preserve"> activity is…</w:t>
            </w:r>
          </w:p>
          <w:p w:rsidR="00C30D64" w:rsidRPr="0097229E" w:rsidRDefault="00C30D64" w:rsidP="003F5DFB">
            <w:pPr>
              <w:pStyle w:val="a4"/>
              <w:ind w:right="75"/>
              <w:rPr>
                <w:color w:val="000000"/>
                <w:lang w:val="en-US"/>
              </w:rPr>
            </w:pPr>
            <w:r w:rsidRPr="0097229E">
              <w:rPr>
                <w:color w:val="000000"/>
                <w:lang w:val="en-US"/>
              </w:rPr>
              <w:t>I’d like to…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 w:rsidRPr="0097229E">
              <w:rPr>
                <w:color w:val="000000"/>
                <w:lang w:val="en-US"/>
              </w:rPr>
              <w:t>My hobbies help me…</w:t>
            </w:r>
          </w:p>
        </w:tc>
        <w:tc>
          <w:tcPr>
            <w:tcW w:w="1842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>Самостоятельная работа</w:t>
            </w:r>
          </w:p>
        </w:tc>
        <w:tc>
          <w:tcPr>
            <w:tcW w:w="2977" w:type="dxa"/>
          </w:tcPr>
          <w:p w:rsidR="00C30D64" w:rsidRPr="002D6905" w:rsidRDefault="00C30D64" w:rsidP="003F5DFB">
            <w:pPr>
              <w:pStyle w:val="a4"/>
              <w:ind w:right="75"/>
              <w:rPr>
                <w:b/>
                <w:bCs/>
              </w:rPr>
            </w:pPr>
            <w:r w:rsidRPr="0097229E">
              <w:rPr>
                <w:b/>
                <w:bCs/>
                <w:lang w:val="en-US"/>
              </w:rPr>
              <w:t>Slide</w:t>
            </w:r>
            <w:r>
              <w:rPr>
                <w:b/>
                <w:bCs/>
                <w:lang w:val="en-US"/>
              </w:rPr>
              <w:t>4 (</w:t>
            </w:r>
            <w:r>
              <w:rPr>
                <w:b/>
                <w:bCs/>
              </w:rPr>
              <w:t>опора)</w:t>
            </w:r>
          </w:p>
          <w:p w:rsidR="00C30D64" w:rsidRDefault="00C30D64" w:rsidP="003F5DFB">
            <w:pPr>
              <w:pStyle w:val="a4"/>
              <w:ind w:right="75"/>
              <w:rPr>
                <w:b/>
                <w:bCs/>
              </w:rPr>
            </w:pPr>
            <w:r w:rsidRPr="001E4A7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FB31566" wp14:editId="7448E05D">
                  <wp:extent cx="832288" cy="624244"/>
                  <wp:effectExtent l="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374" cy="630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  <w:r w:rsidRPr="001E4A73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AD448B9" wp14:editId="2CF69B21">
                  <wp:extent cx="905608" cy="679238"/>
                  <wp:effectExtent l="0" t="0" r="0" b="0"/>
                  <wp:docPr id="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681" cy="680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D64" w:rsidRPr="0097229E" w:rsidTr="003F5DFB">
        <w:tc>
          <w:tcPr>
            <w:tcW w:w="2614" w:type="dxa"/>
          </w:tcPr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  <w:r w:rsidRPr="0097229E">
              <w:t>7) Информация о домашнем задании, инструктаж по его выполнению</w:t>
            </w:r>
          </w:p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</w:pPr>
          </w:p>
        </w:tc>
        <w:tc>
          <w:tcPr>
            <w:tcW w:w="893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3865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WB Ex. </w:t>
            </w:r>
            <w:r w:rsidRPr="00767C7A">
              <w:rPr>
                <w:bCs/>
                <w:lang w:val="en-US"/>
              </w:rPr>
              <w:t>1</w:t>
            </w:r>
            <w:r>
              <w:rPr>
                <w:bCs/>
                <w:lang w:val="en-US"/>
              </w:rPr>
              <w:t>, p.</w:t>
            </w:r>
            <w:r w:rsidRPr="00767C7A">
              <w:rPr>
                <w:bCs/>
                <w:lang w:val="en-US"/>
              </w:rPr>
              <w:t xml:space="preserve"> 30</w:t>
            </w:r>
            <w:r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слова,</w:t>
            </w:r>
          </w:p>
        </w:tc>
        <w:tc>
          <w:tcPr>
            <w:tcW w:w="3686" w:type="dxa"/>
          </w:tcPr>
          <w:p w:rsidR="00C30D64" w:rsidRPr="00767C7A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proofErr w:type="spellStart"/>
            <w:r w:rsidRPr="0097229E">
              <w:rPr>
                <w:bCs/>
              </w:rPr>
              <w:t>Ученикиз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7229E">
              <w:rPr>
                <w:bCs/>
              </w:rPr>
              <w:t>аписывают</w:t>
            </w:r>
            <w:proofErr w:type="spellEnd"/>
          </w:p>
        </w:tc>
        <w:tc>
          <w:tcPr>
            <w:tcW w:w="1842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</w:tc>
        <w:tc>
          <w:tcPr>
            <w:tcW w:w="2977" w:type="dxa"/>
          </w:tcPr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  <w:lang w:val="en-US"/>
              </w:rPr>
            </w:pPr>
          </w:p>
        </w:tc>
      </w:tr>
      <w:tr w:rsidR="00C30D64" w:rsidRPr="0097229E" w:rsidTr="003F5DFB">
        <w:tc>
          <w:tcPr>
            <w:tcW w:w="2614" w:type="dxa"/>
          </w:tcPr>
          <w:p w:rsidR="00C30D64" w:rsidRPr="0097229E" w:rsidRDefault="00C30D64" w:rsidP="003F5DFB">
            <w:pPr>
              <w:pStyle w:val="a4"/>
              <w:shd w:val="clear" w:color="auto" w:fill="FFFFFF"/>
              <w:ind w:left="75" w:right="75"/>
              <w:rPr>
                <w:lang w:val="en-US"/>
              </w:rPr>
            </w:pPr>
            <w:r w:rsidRPr="0097229E">
              <w:rPr>
                <w:lang w:val="en-US"/>
              </w:rPr>
              <w:t xml:space="preserve">8) </w:t>
            </w:r>
            <w:r w:rsidRPr="0097229E">
              <w:t>Рефлексия</w:t>
            </w:r>
            <w:r w:rsidRPr="0097229E">
              <w:rPr>
                <w:lang w:val="en-US"/>
              </w:rPr>
              <w:t xml:space="preserve"> (</w:t>
            </w:r>
            <w:r w:rsidRPr="0097229E">
              <w:t>подведение</w:t>
            </w:r>
            <w:r>
              <w:t xml:space="preserve"> </w:t>
            </w:r>
            <w:r w:rsidRPr="0097229E">
              <w:t>итого</w:t>
            </w:r>
            <w:r>
              <w:t xml:space="preserve"> </w:t>
            </w:r>
            <w:r w:rsidRPr="0097229E">
              <w:t>занятия</w:t>
            </w:r>
            <w:r w:rsidRPr="0097229E">
              <w:rPr>
                <w:lang w:val="en-US"/>
              </w:rPr>
              <w:t>)</w:t>
            </w:r>
          </w:p>
        </w:tc>
        <w:tc>
          <w:tcPr>
            <w:tcW w:w="893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</w:p>
        </w:tc>
        <w:tc>
          <w:tcPr>
            <w:tcW w:w="3865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proofErr w:type="gramStart"/>
            <w:r w:rsidRPr="0097229E">
              <w:rPr>
                <w:bCs/>
                <w:lang w:val="en-US"/>
              </w:rPr>
              <w:t>1.Do</w:t>
            </w:r>
            <w:proofErr w:type="gramEnd"/>
            <w:r w:rsidRPr="0097229E">
              <w:rPr>
                <w:bCs/>
                <w:lang w:val="en-US"/>
              </w:rPr>
              <w:t xml:space="preserve"> you like the lesson?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  <w:lang w:val="en-US"/>
              </w:rPr>
            </w:pPr>
            <w:proofErr w:type="gramStart"/>
            <w:r w:rsidRPr="0097229E">
              <w:rPr>
                <w:bCs/>
                <w:lang w:val="en-US"/>
              </w:rPr>
              <w:t>2.Give</w:t>
            </w:r>
            <w:proofErr w:type="gramEnd"/>
            <w:r w:rsidRPr="0097229E">
              <w:rPr>
                <w:bCs/>
                <w:lang w:val="en-US"/>
              </w:rPr>
              <w:t xml:space="preserve"> a mark for the work yourself.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 xml:space="preserve">Оцените себя за работу на уроке. </w:t>
            </w:r>
          </w:p>
        </w:tc>
        <w:tc>
          <w:tcPr>
            <w:tcW w:w="3686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 xml:space="preserve"> Учащиеся обводят смайлик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  <w:r w:rsidRPr="0097229E">
              <w:rPr>
                <w:bCs/>
              </w:rPr>
              <w:t>Оценивают себя в табличке</w:t>
            </w:r>
          </w:p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1842" w:type="dxa"/>
          </w:tcPr>
          <w:p w:rsidR="00C30D64" w:rsidRPr="0097229E" w:rsidRDefault="00C30D64" w:rsidP="003F5DFB">
            <w:pPr>
              <w:pStyle w:val="a4"/>
              <w:ind w:right="75"/>
              <w:rPr>
                <w:bCs/>
              </w:rPr>
            </w:pPr>
          </w:p>
        </w:tc>
        <w:tc>
          <w:tcPr>
            <w:tcW w:w="2977" w:type="dxa"/>
          </w:tcPr>
          <w:p w:rsidR="00C30D64" w:rsidRPr="0097229E" w:rsidRDefault="00C30D64" w:rsidP="003F5DFB">
            <w:pPr>
              <w:pStyle w:val="a4"/>
              <w:ind w:right="75"/>
              <w:rPr>
                <w:b/>
                <w:bCs/>
              </w:rPr>
            </w:pPr>
          </w:p>
        </w:tc>
      </w:tr>
    </w:tbl>
    <w:p w:rsidR="00C30D64" w:rsidRDefault="00C30D64"/>
    <w:p w:rsidR="00C30D64" w:rsidRDefault="00C30D64"/>
    <w:p w:rsidR="00C30D64" w:rsidRDefault="00C30D64"/>
    <w:p w:rsidR="00C30D64" w:rsidRDefault="00C30D64">
      <w:bookmarkStart w:id="0" w:name="_GoBack"/>
      <w:bookmarkEnd w:id="0"/>
    </w:p>
    <w:sectPr w:rsidR="00C30D64" w:rsidSect="00C30D6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64"/>
    <w:rsid w:val="00017F9F"/>
    <w:rsid w:val="00282A68"/>
    <w:rsid w:val="00954DDE"/>
    <w:rsid w:val="00C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0D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D64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1"/>
    <w:next w:val="a3"/>
    <w:uiPriority w:val="59"/>
    <w:rsid w:val="00C30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64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uiPriority w:val="59"/>
    <w:rsid w:val="00C30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C30D6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30D64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1"/>
    <w:next w:val="a3"/>
    <w:uiPriority w:val="59"/>
    <w:rsid w:val="00C30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D64"/>
    <w:rPr>
      <w:rFonts w:ascii="Tahoma" w:hAnsi="Tahoma" w:cs="Tahoma"/>
      <w:sz w:val="16"/>
      <w:szCs w:val="16"/>
    </w:rPr>
  </w:style>
  <w:style w:type="table" w:customStyle="1" w:styleId="14">
    <w:name w:val="Сетка таблицы14"/>
    <w:basedOn w:val="a1"/>
    <w:next w:val="a3"/>
    <w:uiPriority w:val="59"/>
    <w:rsid w:val="00C30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1</cp:revision>
  <dcterms:created xsi:type="dcterms:W3CDTF">2024-01-13T08:19:00Z</dcterms:created>
  <dcterms:modified xsi:type="dcterms:W3CDTF">2024-01-13T08:23:00Z</dcterms:modified>
</cp:coreProperties>
</file>